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D93" w:rsidRDefault="00477D93" w:rsidP="00477D93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СОВЕТ ДЕПУТАТОВ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br/>
        <w:t>НОВОРОССИЙСКОГО СЕЛЬСОВЕТА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br/>
        <w:t>ЗДВИНСКОГО РАЙОНА НОВОСИБИРСКОЙ ОБЛАСТИ</w:t>
      </w:r>
    </w:p>
    <w:p w:rsidR="00477D93" w:rsidRDefault="00477D93" w:rsidP="00477D9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77D93" w:rsidRDefault="00477D93" w:rsidP="00477D9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пятого созыва</w:t>
      </w:r>
    </w:p>
    <w:p w:rsidR="00477D93" w:rsidRDefault="00477D93" w:rsidP="00477D9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77D93" w:rsidRDefault="00477D93" w:rsidP="00477D9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РЕШЕНИЕ №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2</w:t>
      </w:r>
    </w:p>
    <w:p w:rsidR="00477D93" w:rsidRDefault="00477D93" w:rsidP="00477D9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Шестьдесят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седьмой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сессии</w:t>
      </w:r>
    </w:p>
    <w:p w:rsidR="00477D93" w:rsidRDefault="00477D93" w:rsidP="00477D9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23.04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.2020 года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.Н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>овороссийское</w:t>
      </w:r>
      <w:proofErr w:type="spellEnd"/>
    </w:p>
    <w:p w:rsid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О назначении члена  </w:t>
      </w: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>муниципальной избирательной комиссии</w:t>
      </w: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Новороссийского сельсовета </w:t>
      </w:r>
      <w:proofErr w:type="spellStart"/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с правом решающего голоса.</w:t>
      </w: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D93" w:rsidRPr="00477D93" w:rsidRDefault="00477D93" w:rsidP="00477D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10 статьи 11 Закона Новосибирской области «Об избирательных комиссиях, комиссиях референдума в Новосибирской области», </w:t>
      </w:r>
    </w:p>
    <w:p w:rsidR="00477D93" w:rsidRPr="00477D93" w:rsidRDefault="00477D93" w:rsidP="00477D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 депутатов Новороссийского сельсовета решил, </w:t>
      </w:r>
    </w:p>
    <w:p w:rsidR="00477D93" w:rsidRPr="00477D93" w:rsidRDefault="00477D93" w:rsidP="00477D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     1. Назначить членом муниципальной избирательной комиссии Новороссийского сельсовета </w:t>
      </w:r>
      <w:proofErr w:type="spellStart"/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с правом решающего голоса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Ведерникову Евгению Владимировна</w:t>
      </w: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10.05.1989</w:t>
      </w: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образование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начальное профессиональное</w:t>
      </w: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>, работающая специалистом 2 разряда администрации Новороссийского сельсовета,  предложенная  для назначения собранием избирателей по месту работы.</w:t>
      </w: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     2. Направить данное решение в муниципальную избирательную комиссию  Новороссийского сельсовета </w:t>
      </w:r>
      <w:proofErr w:type="spellStart"/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     3. Опубликовать настоящее решение в периодическом печатном издании «Вестник Новороссийского сельсовета».</w:t>
      </w: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477D93" w:rsidRP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D93" w:rsidRDefault="00477D93" w:rsidP="0047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477D93" w:rsidRDefault="00477D93" w:rsidP="0047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Новороссийского сельсовета</w:t>
      </w:r>
    </w:p>
    <w:p w:rsidR="00477D93" w:rsidRPr="00477D93" w:rsidRDefault="00477D93" w:rsidP="0047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Л.Ю.Толстых</w:t>
      </w:r>
      <w:bookmarkStart w:id="0" w:name="_GoBack"/>
      <w:bookmarkEnd w:id="0"/>
      <w:proofErr w:type="spellEnd"/>
    </w:p>
    <w:p w:rsidR="00477D93" w:rsidRPr="00477D93" w:rsidRDefault="00477D93" w:rsidP="0047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D93" w:rsidRPr="00477D93" w:rsidRDefault="00477D93" w:rsidP="00477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>Глава Новороссийского сельсовета</w:t>
      </w:r>
      <w:bookmarkStart w:id="1" w:name="1000"/>
      <w:bookmarkEnd w:id="1"/>
    </w:p>
    <w:p w:rsidR="00477D93" w:rsidRDefault="00477D93" w:rsidP="00477D93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                            </w:t>
      </w:r>
      <w:proofErr w:type="spellStart"/>
      <w:r w:rsidRPr="00477D93">
        <w:rPr>
          <w:rFonts w:ascii="Times New Roman" w:eastAsia="Times New Roman" w:hAnsi="Times New Roman"/>
          <w:sz w:val="28"/>
          <w:szCs w:val="28"/>
          <w:lang w:eastAsia="ru-RU"/>
        </w:rPr>
        <w:t>О.А.Бабинцев</w:t>
      </w:r>
      <w:proofErr w:type="spellEnd"/>
    </w:p>
    <w:p w:rsidR="000E1A2B" w:rsidRDefault="000E1A2B"/>
    <w:sectPr w:rsidR="000E1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2BB"/>
    <w:rsid w:val="000E1A2B"/>
    <w:rsid w:val="00477D93"/>
    <w:rsid w:val="005C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2020-05-20T08:34:00Z</cp:lastPrinted>
  <dcterms:created xsi:type="dcterms:W3CDTF">2020-05-20T08:25:00Z</dcterms:created>
  <dcterms:modified xsi:type="dcterms:W3CDTF">2020-05-20T08:34:00Z</dcterms:modified>
</cp:coreProperties>
</file>